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898E" w14:textId="77777777" w:rsidR="003D6D3E" w:rsidRDefault="000E5F05" w:rsidP="004A2F33">
      <w:pPr>
        <w:rPr>
          <w:rFonts w:ascii="Caecilia LT Std Roman" w:hAnsi="Caecilia LT Std Roman"/>
        </w:rPr>
      </w:pPr>
      <w:r>
        <w:rPr>
          <w:rFonts w:ascii="Caecilia LT Std Roman" w:hAnsi="Caecilia LT Std Roman"/>
        </w:rPr>
        <w:t xml:space="preserve">Forbush Memorial </w:t>
      </w:r>
      <w:r w:rsidR="004313BD" w:rsidRPr="004313BD">
        <w:rPr>
          <w:rFonts w:ascii="Caecilia LT Std Roman" w:hAnsi="Caecilia LT Std Roman"/>
        </w:rPr>
        <w:t>Library staff is authorized to implement library policies and determine appropriate standards of conduct.</w:t>
      </w:r>
      <w:r w:rsidR="004313BD">
        <w:rPr>
          <w:rFonts w:ascii="Caecilia LT Std Roman" w:hAnsi="Caecilia LT Std Roman"/>
        </w:rPr>
        <w:t xml:space="preserve"> </w:t>
      </w:r>
      <w:r w:rsidR="00E3582F" w:rsidRPr="004313BD">
        <w:rPr>
          <w:rFonts w:ascii="Caecilia LT Std Roman" w:hAnsi="Caecilia LT Std Roman"/>
        </w:rPr>
        <w:t>Library staff</w:t>
      </w:r>
      <w:r w:rsidR="00E3582F">
        <w:rPr>
          <w:rFonts w:ascii="Caecilia LT Std Roman" w:hAnsi="Caecilia LT Std Roman"/>
        </w:rPr>
        <w:t xml:space="preserve"> </w:t>
      </w:r>
      <w:r w:rsidR="00E3582F" w:rsidRPr="004313BD">
        <w:rPr>
          <w:rFonts w:ascii="Caecilia LT Std Roman" w:hAnsi="Caecilia LT Std Roman"/>
        </w:rPr>
        <w:t xml:space="preserve">may intervene to stop any prohibited activity or behavior. </w:t>
      </w:r>
    </w:p>
    <w:p w14:paraId="0DE0FA27" w14:textId="116255D0" w:rsidR="00945460" w:rsidRDefault="006C51E1" w:rsidP="004A2F33">
      <w:pPr>
        <w:rPr>
          <w:rFonts w:ascii="Caecilia LT Std Roman" w:hAnsi="Caecilia LT Std Roman"/>
        </w:rPr>
      </w:pPr>
      <w:r w:rsidRPr="006C51E1">
        <w:rPr>
          <w:rFonts w:ascii="Caecilia LT Std Roman" w:hAnsi="Caecilia LT Std Roman"/>
        </w:rPr>
        <w:t>Patrons behaving in a prohibited manner will first be asked to stop</w:t>
      </w:r>
      <w:r w:rsidR="006B6359">
        <w:rPr>
          <w:rFonts w:ascii="Caecilia LT Std Roman" w:hAnsi="Caecilia LT Std Roman"/>
        </w:rPr>
        <w:t xml:space="preserve">. </w:t>
      </w:r>
      <w:r w:rsidR="00945460" w:rsidRPr="00945460">
        <w:rPr>
          <w:rFonts w:ascii="Caecilia LT Std Roman" w:hAnsi="Caecilia LT Std Roman"/>
        </w:rPr>
        <w:t xml:space="preserve">Failure to comply with the </w:t>
      </w:r>
      <w:r w:rsidR="00945460">
        <w:rPr>
          <w:rFonts w:ascii="Caecilia LT Std Roman" w:hAnsi="Caecilia LT Std Roman"/>
        </w:rPr>
        <w:t>l</w:t>
      </w:r>
      <w:r w:rsidR="00945460" w:rsidRPr="00945460">
        <w:rPr>
          <w:rFonts w:ascii="Caecilia LT Std Roman" w:hAnsi="Caecilia LT Std Roman"/>
        </w:rPr>
        <w:t xml:space="preserve">ibrary’s established rules, regulations, and policies could result in removal from the premises and expulsion from the </w:t>
      </w:r>
      <w:r w:rsidR="00B50F07" w:rsidRPr="00945460">
        <w:rPr>
          <w:rFonts w:ascii="Caecilia LT Std Roman" w:hAnsi="Caecilia LT Std Roman"/>
        </w:rPr>
        <w:t>library</w:t>
      </w:r>
      <w:r w:rsidR="00945460" w:rsidRPr="00945460">
        <w:rPr>
          <w:rFonts w:ascii="Caecilia LT Std Roman" w:hAnsi="Caecilia LT Std Roman"/>
        </w:rPr>
        <w:t xml:space="preserve"> for a period of </w:t>
      </w:r>
      <w:r w:rsidR="00945460" w:rsidRPr="00E77306">
        <w:rPr>
          <w:rFonts w:ascii="Caecilia LT Std Roman" w:hAnsi="Caecilia LT Std Roman"/>
        </w:rPr>
        <w:t>one day</w:t>
      </w:r>
      <w:r w:rsidR="00945460" w:rsidRPr="00945460">
        <w:rPr>
          <w:rFonts w:ascii="Caecilia LT Std Roman" w:hAnsi="Caecilia LT Std Roman"/>
        </w:rPr>
        <w:t xml:space="preserve"> to indefinitely. Violations could also result in the restriction and/or termination of </w:t>
      </w:r>
      <w:r w:rsidR="00CC6BFC">
        <w:rPr>
          <w:rFonts w:ascii="Caecilia LT Std Roman" w:hAnsi="Caecilia LT Std Roman"/>
        </w:rPr>
        <w:t>l</w:t>
      </w:r>
      <w:r w:rsidR="00945460" w:rsidRPr="00945460">
        <w:rPr>
          <w:rFonts w:ascii="Caecilia LT Std Roman" w:hAnsi="Caecilia LT Std Roman"/>
        </w:rPr>
        <w:t xml:space="preserve">ibrary privileges, including the use of </w:t>
      </w:r>
      <w:r w:rsidR="00CC6BFC">
        <w:rPr>
          <w:rFonts w:ascii="Caecilia LT Std Roman" w:hAnsi="Caecilia LT Std Roman"/>
        </w:rPr>
        <w:t>l</w:t>
      </w:r>
      <w:r w:rsidR="00945460" w:rsidRPr="00945460">
        <w:rPr>
          <w:rFonts w:ascii="Caecilia LT Std Roman" w:hAnsi="Caecilia LT Std Roman"/>
        </w:rPr>
        <w:t>ibrary computers and other equipment.</w:t>
      </w:r>
    </w:p>
    <w:p w14:paraId="68EC709F" w14:textId="3952DD39" w:rsidR="000B5788" w:rsidRPr="00942C06" w:rsidRDefault="000B5788" w:rsidP="000B5788">
      <w:pPr>
        <w:rPr>
          <w:rFonts w:ascii="Caecilia LT Std Roman" w:hAnsi="Caecilia LT Std Roman"/>
          <w:b/>
          <w:bCs/>
        </w:rPr>
      </w:pPr>
      <w:r w:rsidRPr="00942C06">
        <w:rPr>
          <w:rFonts w:ascii="Caecilia LT Std Roman" w:hAnsi="Caecilia LT Std Roman"/>
          <w:b/>
          <w:bCs/>
        </w:rPr>
        <w:t>Recording the Incident</w:t>
      </w:r>
    </w:p>
    <w:p w14:paraId="51A9732E" w14:textId="0FB20D5B" w:rsidR="000B5788" w:rsidRPr="000B5788" w:rsidRDefault="000B5788" w:rsidP="000B5788">
      <w:pPr>
        <w:rPr>
          <w:rFonts w:ascii="Caecilia LT Std Roman" w:hAnsi="Caecilia LT Std Roman"/>
        </w:rPr>
      </w:pPr>
      <w:r w:rsidRPr="000B5788">
        <w:rPr>
          <w:rFonts w:ascii="Caecilia LT Std Roman" w:hAnsi="Caecilia LT Std Roman"/>
        </w:rPr>
        <w:t>If a patron causes a disturbance or violates library policies, staff will document the incident.</w:t>
      </w:r>
    </w:p>
    <w:p w14:paraId="6506DD4C" w14:textId="21F0C3E5" w:rsidR="000B5788" w:rsidRPr="00942C06" w:rsidRDefault="000B5788" w:rsidP="000B5788">
      <w:pPr>
        <w:rPr>
          <w:rFonts w:ascii="Caecilia LT Std Roman" w:hAnsi="Caecilia LT Std Roman"/>
          <w:b/>
          <w:bCs/>
        </w:rPr>
      </w:pPr>
      <w:r w:rsidRPr="00942C06">
        <w:rPr>
          <w:rFonts w:ascii="Caecilia LT Std Roman" w:hAnsi="Caecilia LT Std Roman"/>
          <w:b/>
          <w:bCs/>
        </w:rPr>
        <w:t>Determin</w:t>
      </w:r>
      <w:r w:rsidR="005E0867">
        <w:rPr>
          <w:rFonts w:ascii="Caecilia LT Std Roman" w:hAnsi="Caecilia LT Std Roman"/>
          <w:b/>
          <w:bCs/>
        </w:rPr>
        <w:t>ation</w:t>
      </w:r>
    </w:p>
    <w:p w14:paraId="08665B40" w14:textId="3C0FA9DA" w:rsidR="0008345D" w:rsidRDefault="0008345D" w:rsidP="0008345D">
      <w:pPr>
        <w:rPr>
          <w:rFonts w:ascii="Caecilia LT Std Roman" w:hAnsi="Caecilia LT Std Roman"/>
        </w:rPr>
      </w:pPr>
      <w:r w:rsidRPr="000B5788">
        <w:rPr>
          <w:rFonts w:ascii="Caecilia LT Std Roman" w:hAnsi="Caecilia LT Std Roman"/>
        </w:rPr>
        <w:t xml:space="preserve">The </w:t>
      </w:r>
      <w:r>
        <w:rPr>
          <w:rFonts w:ascii="Caecilia LT Std Roman" w:hAnsi="Caecilia LT Std Roman"/>
        </w:rPr>
        <w:t>l</w:t>
      </w:r>
      <w:r w:rsidRPr="000B5788">
        <w:rPr>
          <w:rFonts w:ascii="Caecilia LT Std Roman" w:hAnsi="Caecilia LT Std Roman"/>
        </w:rPr>
        <w:t xml:space="preserve">ibrary </w:t>
      </w:r>
      <w:r>
        <w:rPr>
          <w:rFonts w:ascii="Caecilia LT Std Roman" w:hAnsi="Caecilia LT Std Roman"/>
        </w:rPr>
        <w:t>d</w:t>
      </w:r>
      <w:r w:rsidRPr="000B5788">
        <w:rPr>
          <w:rFonts w:ascii="Caecilia LT Std Roman" w:hAnsi="Caecilia LT Std Roman"/>
        </w:rPr>
        <w:t xml:space="preserve">irector, in consultation with staff, will determine whether issuing a </w:t>
      </w:r>
      <w:r w:rsidR="00BA28BE">
        <w:rPr>
          <w:rFonts w:ascii="Caecilia LT Std Roman" w:hAnsi="Caecilia LT Std Roman"/>
        </w:rPr>
        <w:t>no-</w:t>
      </w:r>
      <w:r w:rsidRPr="000B5788">
        <w:rPr>
          <w:rFonts w:ascii="Caecilia LT Std Roman" w:hAnsi="Caecilia LT Std Roman"/>
        </w:rPr>
        <w:t>trespass</w:t>
      </w:r>
      <w:r w:rsidR="00BA28BE">
        <w:rPr>
          <w:rFonts w:ascii="Caecilia LT Std Roman" w:hAnsi="Caecilia LT Std Roman"/>
        </w:rPr>
        <w:t xml:space="preserve"> order</w:t>
      </w:r>
      <w:r w:rsidRPr="000B5788">
        <w:rPr>
          <w:rFonts w:ascii="Caecilia LT Std Roman" w:hAnsi="Caecilia LT Std Roman"/>
        </w:rPr>
        <w:t xml:space="preserve"> is necessary.</w:t>
      </w:r>
      <w:r>
        <w:rPr>
          <w:rFonts w:ascii="Caecilia LT Std Roman" w:hAnsi="Caecilia LT Std Roman"/>
        </w:rPr>
        <w:t xml:space="preserve"> If deemed necessary, the library director will propose the no-trespass order to the Board of Trustees.</w:t>
      </w:r>
      <w:r w:rsidR="00715604">
        <w:rPr>
          <w:rFonts w:ascii="Caecilia LT Std Roman" w:hAnsi="Caecilia LT Std Roman"/>
        </w:rPr>
        <w:t xml:space="preserve"> Two main factors will be considered:</w:t>
      </w:r>
      <w:r w:rsidR="00B4136A">
        <w:rPr>
          <w:rFonts w:ascii="Caecilia LT Std Roman" w:hAnsi="Caecilia LT Std Roman"/>
        </w:rPr>
        <w:t xml:space="preserve"> </w:t>
      </w:r>
    </w:p>
    <w:p w14:paraId="71E26385" w14:textId="6B556E39" w:rsidR="000B5788" w:rsidRPr="000C1801" w:rsidRDefault="000B5788" w:rsidP="000C1801">
      <w:pPr>
        <w:pStyle w:val="ListParagraph"/>
        <w:numPr>
          <w:ilvl w:val="0"/>
          <w:numId w:val="46"/>
        </w:numPr>
        <w:rPr>
          <w:rFonts w:ascii="Caecilia LT Std Roman" w:hAnsi="Caecilia LT Std Roman"/>
        </w:rPr>
      </w:pPr>
      <w:r w:rsidRPr="000C1801">
        <w:rPr>
          <w:rFonts w:ascii="Caecilia LT Std Roman" w:hAnsi="Caecilia LT Std Roman"/>
        </w:rPr>
        <w:t>The severity of the individual’s actions</w:t>
      </w:r>
    </w:p>
    <w:p w14:paraId="3FFAC269" w14:textId="38BCF628" w:rsidR="000B5788" w:rsidRPr="000C1801" w:rsidRDefault="000B5788" w:rsidP="000C1801">
      <w:pPr>
        <w:pStyle w:val="ListParagraph"/>
        <w:numPr>
          <w:ilvl w:val="0"/>
          <w:numId w:val="46"/>
        </w:numPr>
        <w:rPr>
          <w:rFonts w:ascii="Caecilia LT Std Roman" w:hAnsi="Caecilia LT Std Roman"/>
        </w:rPr>
      </w:pPr>
      <w:r w:rsidRPr="000C1801">
        <w:rPr>
          <w:rFonts w:ascii="Caecilia LT Std Roman" w:hAnsi="Caecilia LT Std Roman"/>
        </w:rPr>
        <w:t xml:space="preserve">Repeated policy violations </w:t>
      </w:r>
      <w:r w:rsidR="00F312D4">
        <w:rPr>
          <w:rFonts w:ascii="Caecilia LT Std Roman" w:hAnsi="Caecilia LT Std Roman"/>
        </w:rPr>
        <w:t>or</w:t>
      </w:r>
      <w:r w:rsidRPr="000C1801">
        <w:rPr>
          <w:rFonts w:ascii="Caecilia LT Std Roman" w:hAnsi="Caecilia LT Std Roman"/>
        </w:rPr>
        <w:t xml:space="preserve"> prior warnings</w:t>
      </w:r>
    </w:p>
    <w:p w14:paraId="45766A00" w14:textId="33B49288" w:rsidR="00C81A7A" w:rsidRPr="00C81A7A" w:rsidRDefault="004C293F" w:rsidP="00C81A7A">
      <w:pPr>
        <w:rPr>
          <w:rFonts w:ascii="Caecilia LT Std Roman" w:hAnsi="Caecilia LT Std Roman"/>
          <w:b/>
          <w:bCs/>
        </w:rPr>
      </w:pPr>
      <w:r>
        <w:rPr>
          <w:rFonts w:ascii="Caecilia LT Std Roman" w:hAnsi="Caecilia LT Std Roman"/>
          <w:b/>
          <w:bCs/>
        </w:rPr>
        <w:t>Notification</w:t>
      </w:r>
      <w:r w:rsidR="00C81A7A" w:rsidRPr="00C81A7A">
        <w:rPr>
          <w:rFonts w:ascii="Caecilia LT Std Roman" w:hAnsi="Caecilia LT Std Roman"/>
          <w:b/>
          <w:bCs/>
        </w:rPr>
        <w:t xml:space="preserve"> </w:t>
      </w:r>
    </w:p>
    <w:p w14:paraId="47230209" w14:textId="39255CED" w:rsidR="00C81A7A" w:rsidRDefault="00F312D4" w:rsidP="00B4136A">
      <w:pPr>
        <w:spacing w:before="240"/>
        <w:rPr>
          <w:rFonts w:ascii="Caecilia LT Std Roman" w:hAnsi="Caecilia LT Std Roman"/>
        </w:rPr>
      </w:pPr>
      <w:r>
        <w:rPr>
          <w:rFonts w:ascii="Caecilia LT Std Roman" w:hAnsi="Caecilia LT Std Roman"/>
        </w:rPr>
        <w:t>If</w:t>
      </w:r>
      <w:r w:rsidR="00C81A7A" w:rsidRPr="00C81A7A">
        <w:rPr>
          <w:rFonts w:ascii="Caecilia LT Std Roman" w:hAnsi="Caecilia LT Std Roman"/>
        </w:rPr>
        <w:t xml:space="preserve"> approved, the </w:t>
      </w:r>
      <w:r w:rsidR="00C81A7A">
        <w:rPr>
          <w:rFonts w:ascii="Caecilia LT Std Roman" w:hAnsi="Caecilia LT Std Roman"/>
        </w:rPr>
        <w:t>l</w:t>
      </w:r>
      <w:r w:rsidR="00C81A7A" w:rsidRPr="00C81A7A">
        <w:rPr>
          <w:rFonts w:ascii="Caecilia LT Std Roman" w:hAnsi="Caecilia LT Std Roman"/>
        </w:rPr>
        <w:t xml:space="preserve">ibrary </w:t>
      </w:r>
      <w:r w:rsidR="00C81A7A">
        <w:rPr>
          <w:rFonts w:ascii="Caecilia LT Std Roman" w:hAnsi="Caecilia LT Std Roman"/>
        </w:rPr>
        <w:t>d</w:t>
      </w:r>
      <w:r w:rsidR="00C81A7A" w:rsidRPr="00C81A7A">
        <w:rPr>
          <w:rFonts w:ascii="Caecilia LT Std Roman" w:hAnsi="Caecilia LT Std Roman"/>
        </w:rPr>
        <w:t>irector will</w:t>
      </w:r>
      <w:r>
        <w:rPr>
          <w:rFonts w:ascii="Caecilia LT Std Roman" w:hAnsi="Caecilia LT Std Roman"/>
        </w:rPr>
        <w:t>:</w:t>
      </w:r>
      <w:r w:rsidR="00B4136A">
        <w:rPr>
          <w:rFonts w:ascii="Caecilia LT Std Roman" w:hAnsi="Caecilia LT Std Roman"/>
        </w:rPr>
        <w:t xml:space="preserve"> </w:t>
      </w:r>
    </w:p>
    <w:p w14:paraId="33160760" w14:textId="5120F787" w:rsidR="00C81A7A" w:rsidRDefault="00C81A7A" w:rsidP="00C81A7A">
      <w:pPr>
        <w:pStyle w:val="ListParagraph"/>
        <w:numPr>
          <w:ilvl w:val="0"/>
          <w:numId w:val="47"/>
        </w:numPr>
        <w:rPr>
          <w:rFonts w:ascii="Caecilia LT Std Roman" w:hAnsi="Caecilia LT Std Roman"/>
        </w:rPr>
      </w:pPr>
      <w:r>
        <w:rPr>
          <w:rFonts w:ascii="Caecilia LT Std Roman" w:hAnsi="Caecilia LT Std Roman"/>
        </w:rPr>
        <w:t xml:space="preserve">Write a no-trespass letter to the </w:t>
      </w:r>
      <w:r w:rsidR="005C1E72">
        <w:rPr>
          <w:rFonts w:ascii="Caecilia LT Std Roman" w:hAnsi="Caecilia LT Std Roman"/>
        </w:rPr>
        <w:t>individual who is the subject of the no-trespass order.</w:t>
      </w:r>
    </w:p>
    <w:p w14:paraId="30F4E7F3" w14:textId="359C843A" w:rsidR="005C1E72" w:rsidRDefault="00D76F34" w:rsidP="00C81A7A">
      <w:pPr>
        <w:pStyle w:val="ListParagraph"/>
        <w:numPr>
          <w:ilvl w:val="0"/>
          <w:numId w:val="47"/>
        </w:numPr>
        <w:rPr>
          <w:rFonts w:ascii="Caecilia LT Std Roman" w:hAnsi="Caecilia LT Std Roman"/>
        </w:rPr>
      </w:pPr>
      <w:r>
        <w:rPr>
          <w:rFonts w:ascii="Caecilia LT Std Roman" w:hAnsi="Caecilia LT Std Roman"/>
        </w:rPr>
        <w:t>Deliver the letter to the individual</w:t>
      </w:r>
      <w:r w:rsidR="00840588">
        <w:rPr>
          <w:rFonts w:ascii="Caecilia LT Std Roman" w:hAnsi="Caecilia LT Std Roman"/>
        </w:rPr>
        <w:t xml:space="preserve"> by:</w:t>
      </w:r>
    </w:p>
    <w:p w14:paraId="1F5794D6" w14:textId="13FDBC71" w:rsidR="00D76F34" w:rsidRDefault="00FB42BC" w:rsidP="00D76F34">
      <w:pPr>
        <w:pStyle w:val="ListParagraph"/>
        <w:numPr>
          <w:ilvl w:val="1"/>
          <w:numId w:val="47"/>
        </w:numPr>
        <w:rPr>
          <w:rFonts w:ascii="Caecilia LT Std Roman" w:hAnsi="Caecilia LT Std Roman"/>
        </w:rPr>
      </w:pPr>
      <w:r>
        <w:rPr>
          <w:rFonts w:ascii="Caecilia LT Std Roman" w:hAnsi="Caecilia LT Std Roman"/>
        </w:rPr>
        <w:t>C</w:t>
      </w:r>
      <w:r w:rsidR="00E1283F">
        <w:rPr>
          <w:rFonts w:ascii="Caecilia LT Std Roman" w:hAnsi="Caecilia LT Std Roman"/>
        </w:rPr>
        <w:t xml:space="preserve">ertified mail, or </w:t>
      </w:r>
    </w:p>
    <w:p w14:paraId="41A3F719" w14:textId="0832F772" w:rsidR="00E1283F" w:rsidRDefault="00FB42BC" w:rsidP="00D76F34">
      <w:pPr>
        <w:pStyle w:val="ListParagraph"/>
        <w:numPr>
          <w:ilvl w:val="1"/>
          <w:numId w:val="47"/>
        </w:numPr>
        <w:rPr>
          <w:rFonts w:ascii="Caecilia LT Std Roman" w:hAnsi="Caecilia LT Std Roman"/>
        </w:rPr>
      </w:pPr>
      <w:r>
        <w:rPr>
          <w:rFonts w:ascii="Caecilia LT Std Roman" w:hAnsi="Caecilia LT Std Roman"/>
        </w:rPr>
        <w:t>T</w:t>
      </w:r>
      <w:r w:rsidR="00E1283F">
        <w:rPr>
          <w:rFonts w:ascii="Caecilia LT Std Roman" w:hAnsi="Caecilia LT Std Roman"/>
        </w:rPr>
        <w:t>he Westminster Police Department</w:t>
      </w:r>
    </w:p>
    <w:p w14:paraId="4D51BCA9" w14:textId="77777777" w:rsidR="00445C33" w:rsidRPr="00445C33" w:rsidRDefault="00445C33" w:rsidP="00445C33">
      <w:pPr>
        <w:rPr>
          <w:rFonts w:ascii="Caecilia LT Std Roman" w:hAnsi="Caecilia LT Std Roman"/>
          <w:b/>
          <w:bCs/>
        </w:rPr>
      </w:pPr>
      <w:r w:rsidRPr="00445C33">
        <w:rPr>
          <w:rFonts w:ascii="Caecilia LT Std Roman" w:hAnsi="Caecilia LT Std Roman"/>
          <w:b/>
          <w:bCs/>
        </w:rPr>
        <w:t>Appeals Process</w:t>
      </w:r>
    </w:p>
    <w:p w14:paraId="53BF73FD" w14:textId="247038DC" w:rsidR="00445C33" w:rsidRPr="00445C33" w:rsidRDefault="00445C33" w:rsidP="00445C33">
      <w:pPr>
        <w:rPr>
          <w:rFonts w:ascii="Caecilia LT Std Roman" w:hAnsi="Caecilia LT Std Roman"/>
        </w:rPr>
      </w:pPr>
      <w:r w:rsidRPr="00445C33">
        <w:rPr>
          <w:rFonts w:ascii="Caecilia LT Std Roman" w:hAnsi="Caecilia LT Std Roman"/>
        </w:rPr>
        <w:t xml:space="preserve">An individual may request an appeal of the </w:t>
      </w:r>
      <w:r w:rsidR="001819B3">
        <w:rPr>
          <w:rFonts w:ascii="Caecilia LT Std Roman" w:hAnsi="Caecilia LT Std Roman"/>
        </w:rPr>
        <w:t>no-</w:t>
      </w:r>
      <w:r w:rsidRPr="00445C33">
        <w:rPr>
          <w:rFonts w:ascii="Caecilia LT Std Roman" w:hAnsi="Caecilia LT Std Roman"/>
        </w:rPr>
        <w:t>trespass order</w:t>
      </w:r>
      <w:r w:rsidR="001819B3">
        <w:rPr>
          <w:rFonts w:ascii="Caecilia LT Std Roman" w:hAnsi="Caecilia LT Std Roman"/>
        </w:rPr>
        <w:t xml:space="preserve"> in writing</w:t>
      </w:r>
      <w:r w:rsidR="0064249F">
        <w:rPr>
          <w:rFonts w:ascii="Caecilia LT Std Roman" w:hAnsi="Caecilia LT Std Roman"/>
        </w:rPr>
        <w:t xml:space="preserve"> </w:t>
      </w:r>
      <w:r w:rsidR="0064249F" w:rsidRPr="00EA3BEC">
        <w:rPr>
          <w:rFonts w:ascii="Caecilia LT Std Roman" w:hAnsi="Caecilia LT Std Roman"/>
        </w:rPr>
        <w:t xml:space="preserve">to the </w:t>
      </w:r>
      <w:r w:rsidR="0064249F">
        <w:rPr>
          <w:rFonts w:ascii="Caecilia LT Std Roman" w:hAnsi="Caecilia LT Std Roman"/>
        </w:rPr>
        <w:t>Chair of the Library Board of Trustees</w:t>
      </w:r>
      <w:r w:rsidRPr="00445C33">
        <w:rPr>
          <w:rFonts w:ascii="Caecilia LT Std Roman" w:hAnsi="Caecilia LT Std Roman"/>
        </w:rPr>
        <w:t>. If an appeal is requested:</w:t>
      </w:r>
    </w:p>
    <w:p w14:paraId="6C2F14A2" w14:textId="0446E0A9" w:rsidR="00445C33" w:rsidRPr="0051440D" w:rsidRDefault="00445C33" w:rsidP="0051440D">
      <w:pPr>
        <w:pStyle w:val="ListParagraph"/>
        <w:numPr>
          <w:ilvl w:val="0"/>
          <w:numId w:val="49"/>
        </w:numPr>
        <w:rPr>
          <w:rFonts w:ascii="Caecilia LT Std Roman" w:hAnsi="Caecilia LT Std Roman"/>
        </w:rPr>
      </w:pPr>
      <w:r w:rsidRPr="0051440D">
        <w:rPr>
          <w:rFonts w:ascii="Caecilia LT Std Roman" w:hAnsi="Caecilia LT Std Roman"/>
        </w:rPr>
        <w:t xml:space="preserve">A hearing will be scheduled with the </w:t>
      </w:r>
      <w:r w:rsidR="0051440D">
        <w:rPr>
          <w:rFonts w:ascii="Caecilia LT Std Roman" w:hAnsi="Caecilia LT Std Roman"/>
        </w:rPr>
        <w:t xml:space="preserve">Library </w:t>
      </w:r>
      <w:r w:rsidRPr="0051440D">
        <w:rPr>
          <w:rFonts w:ascii="Caecilia LT Std Roman" w:hAnsi="Caecilia LT Std Roman"/>
        </w:rPr>
        <w:t>Board of Trustees, in compliance with the Open Meeting Law.</w:t>
      </w:r>
    </w:p>
    <w:p w14:paraId="1EF568CD" w14:textId="264E65C9" w:rsidR="00445C33" w:rsidRPr="0051440D" w:rsidRDefault="00445C33" w:rsidP="0051440D">
      <w:pPr>
        <w:pStyle w:val="ListParagraph"/>
        <w:numPr>
          <w:ilvl w:val="0"/>
          <w:numId w:val="49"/>
        </w:numPr>
        <w:rPr>
          <w:rFonts w:ascii="Caecilia LT Std Roman" w:hAnsi="Caecilia LT Std Roman"/>
        </w:rPr>
      </w:pPr>
      <w:r w:rsidRPr="0051440D">
        <w:rPr>
          <w:rFonts w:ascii="Caecilia LT Std Roman" w:hAnsi="Caecilia LT Std Roman"/>
        </w:rPr>
        <w:t xml:space="preserve">The patron may enter the library solely to attend the </w:t>
      </w:r>
      <w:r w:rsidR="00FD0677">
        <w:rPr>
          <w:rFonts w:ascii="Caecilia LT Std Roman" w:hAnsi="Caecilia LT Std Roman"/>
        </w:rPr>
        <w:t xml:space="preserve">Library </w:t>
      </w:r>
      <w:r w:rsidRPr="0051440D">
        <w:rPr>
          <w:rFonts w:ascii="Caecilia LT Std Roman" w:hAnsi="Caecilia LT Std Roman"/>
        </w:rPr>
        <w:t>Board of Trustees meeting at the specified date and time.</w:t>
      </w:r>
    </w:p>
    <w:p w14:paraId="0218CE64" w14:textId="63C7FFCF" w:rsidR="00445C33" w:rsidRPr="00445C33" w:rsidRDefault="00445C33" w:rsidP="00445C33">
      <w:pPr>
        <w:rPr>
          <w:rFonts w:ascii="Caecilia LT Std Roman" w:hAnsi="Caecilia LT Std Roman"/>
        </w:rPr>
      </w:pPr>
      <w:r w:rsidRPr="00445C33">
        <w:rPr>
          <w:rFonts w:ascii="Caecilia LT Std Roman" w:hAnsi="Caecilia LT Std Roman"/>
        </w:rPr>
        <w:t xml:space="preserve">Outside of attending the appeal hearing, the </w:t>
      </w:r>
      <w:r w:rsidR="00FD0677">
        <w:rPr>
          <w:rFonts w:ascii="Caecilia LT Std Roman" w:hAnsi="Caecilia LT Std Roman"/>
        </w:rPr>
        <w:t>no-</w:t>
      </w:r>
      <w:r w:rsidRPr="00445C33">
        <w:rPr>
          <w:rFonts w:ascii="Caecilia LT Std Roman" w:hAnsi="Caecilia LT Std Roman"/>
        </w:rPr>
        <w:t xml:space="preserve">trespass </w:t>
      </w:r>
      <w:r w:rsidR="0026684A">
        <w:rPr>
          <w:rFonts w:ascii="Caecilia LT Std Roman" w:hAnsi="Caecilia LT Std Roman"/>
        </w:rPr>
        <w:t xml:space="preserve">order </w:t>
      </w:r>
      <w:r w:rsidRPr="00445C33">
        <w:rPr>
          <w:rFonts w:ascii="Caecilia LT Std Roman" w:hAnsi="Caecilia LT Std Roman"/>
        </w:rPr>
        <w:t>remains in effect until a decision is made.</w:t>
      </w:r>
    </w:p>
    <w:p w14:paraId="373CE797" w14:textId="77777777" w:rsidR="00445C33" w:rsidRPr="00445C33" w:rsidRDefault="00445C33" w:rsidP="00445C33">
      <w:pPr>
        <w:rPr>
          <w:rFonts w:ascii="Caecilia LT Std Roman" w:hAnsi="Caecilia LT Std Roman"/>
        </w:rPr>
      </w:pPr>
      <w:r w:rsidRPr="00445C33">
        <w:rPr>
          <w:rFonts w:ascii="Caecilia LT Std Roman" w:hAnsi="Caecilia LT Std Roman"/>
        </w:rPr>
        <w:t>If the patron is unable to attend the meeting, they may submit a written statement, which will be read aloud and considered by the Board during the hearing.</w:t>
      </w:r>
    </w:p>
    <w:p w14:paraId="676C2B60" w14:textId="63F51473" w:rsidR="00445C33" w:rsidRPr="00445C33" w:rsidRDefault="00445C33" w:rsidP="00445C33">
      <w:pPr>
        <w:rPr>
          <w:rFonts w:ascii="Caecilia LT Std Roman" w:hAnsi="Caecilia LT Std Roman"/>
        </w:rPr>
      </w:pPr>
      <w:r w:rsidRPr="00445C33">
        <w:rPr>
          <w:rFonts w:ascii="Caecilia LT Std Roman" w:hAnsi="Caecilia LT Std Roman"/>
        </w:rPr>
        <w:t xml:space="preserve">The </w:t>
      </w:r>
      <w:r w:rsidR="00C37193">
        <w:rPr>
          <w:rFonts w:ascii="Caecilia LT Std Roman" w:hAnsi="Caecilia LT Std Roman"/>
        </w:rPr>
        <w:t>l</w:t>
      </w:r>
      <w:r w:rsidRPr="00445C33">
        <w:rPr>
          <w:rFonts w:ascii="Caecilia LT Std Roman" w:hAnsi="Caecilia LT Std Roman"/>
        </w:rPr>
        <w:t xml:space="preserve">ibrary </w:t>
      </w:r>
      <w:r w:rsidR="00C37193">
        <w:rPr>
          <w:rFonts w:ascii="Caecilia LT Std Roman" w:hAnsi="Caecilia LT Std Roman"/>
        </w:rPr>
        <w:t>d</w:t>
      </w:r>
      <w:r w:rsidRPr="00445C33">
        <w:rPr>
          <w:rFonts w:ascii="Caecilia LT Std Roman" w:hAnsi="Caecilia LT Std Roman"/>
        </w:rPr>
        <w:t xml:space="preserve">irector will notify the patron of the Board’s decision </w:t>
      </w:r>
      <w:r w:rsidR="00B4136A" w:rsidRPr="00F44FCE">
        <w:rPr>
          <w:rFonts w:ascii="Caecilia LT Std Roman" w:hAnsi="Caecilia LT Std Roman"/>
        </w:rPr>
        <w:t>within 5 business days</w:t>
      </w:r>
      <w:r w:rsidR="0016065A" w:rsidRPr="00F44FCE">
        <w:rPr>
          <w:rFonts w:ascii="Caecilia LT Std Roman" w:hAnsi="Caecilia LT Std Roman"/>
        </w:rPr>
        <w:t>.</w:t>
      </w:r>
      <w:r w:rsidR="00B4136A" w:rsidRPr="00F44FCE">
        <w:rPr>
          <w:rFonts w:ascii="Caecilia LT Std Roman" w:hAnsi="Caecilia LT Std Roman"/>
        </w:rPr>
        <w:t xml:space="preserve"> </w:t>
      </w:r>
    </w:p>
    <w:p w14:paraId="28E310A1" w14:textId="48F2D940" w:rsidR="00445C33" w:rsidRPr="007B444A" w:rsidRDefault="007B444A" w:rsidP="00445C33">
      <w:pPr>
        <w:rPr>
          <w:rFonts w:ascii="Caecilia LT Std Roman" w:hAnsi="Caecilia LT Std Roman"/>
          <w:b/>
          <w:bCs/>
        </w:rPr>
      </w:pPr>
      <w:r w:rsidRPr="007B444A">
        <w:rPr>
          <w:rFonts w:ascii="Caecilia LT Std Roman" w:hAnsi="Caecilia LT Std Roman"/>
          <w:b/>
          <w:bCs/>
        </w:rPr>
        <w:t>Violation</w:t>
      </w:r>
      <w:r w:rsidR="007D757A">
        <w:rPr>
          <w:rFonts w:ascii="Caecilia LT Std Roman" w:hAnsi="Caecilia LT Std Roman"/>
          <w:b/>
          <w:bCs/>
        </w:rPr>
        <w:t>s</w:t>
      </w:r>
      <w:r w:rsidRPr="007B444A">
        <w:rPr>
          <w:rFonts w:ascii="Caecilia LT Std Roman" w:hAnsi="Caecilia LT Std Roman"/>
          <w:b/>
          <w:bCs/>
        </w:rPr>
        <w:t xml:space="preserve"> </w:t>
      </w:r>
    </w:p>
    <w:p w14:paraId="2A01BF64" w14:textId="14346969" w:rsidR="00445C33" w:rsidRPr="00445C33" w:rsidRDefault="00445C33" w:rsidP="00445C33">
      <w:pPr>
        <w:rPr>
          <w:rFonts w:ascii="Caecilia LT Std Roman" w:hAnsi="Caecilia LT Std Roman"/>
        </w:rPr>
      </w:pPr>
      <w:r w:rsidRPr="00445C33">
        <w:rPr>
          <w:rFonts w:ascii="Caecilia LT Std Roman" w:hAnsi="Caecilia LT Std Roman"/>
        </w:rPr>
        <w:t>If a</w:t>
      </w:r>
      <w:r w:rsidR="007B444A">
        <w:rPr>
          <w:rFonts w:ascii="Caecilia LT Std Roman" w:hAnsi="Caecilia LT Std Roman"/>
        </w:rPr>
        <w:t>n</w:t>
      </w:r>
      <w:r w:rsidRPr="00445C33">
        <w:rPr>
          <w:rFonts w:ascii="Caecilia LT Std Roman" w:hAnsi="Caecilia LT Std Roman"/>
        </w:rPr>
        <w:t xml:space="preserve"> individual</w:t>
      </w:r>
      <w:r w:rsidR="007B444A">
        <w:rPr>
          <w:rFonts w:ascii="Caecilia LT Std Roman" w:hAnsi="Caecilia LT Std Roman"/>
        </w:rPr>
        <w:t xml:space="preserve"> with a no-trespass order</w:t>
      </w:r>
      <w:r w:rsidRPr="00445C33">
        <w:rPr>
          <w:rFonts w:ascii="Caecilia LT Std Roman" w:hAnsi="Caecilia LT Std Roman"/>
        </w:rPr>
        <w:t xml:space="preserve"> returns to the library outside of approved circumstances, staff </w:t>
      </w:r>
      <w:r w:rsidR="00B4136A" w:rsidRPr="00851FC0">
        <w:rPr>
          <w:rFonts w:ascii="Caecilia LT Std Roman" w:hAnsi="Caecilia LT Std Roman"/>
        </w:rPr>
        <w:t>will</w:t>
      </w:r>
      <w:r w:rsidR="00B4136A">
        <w:rPr>
          <w:rFonts w:ascii="Caecilia LT Std Roman" w:hAnsi="Caecilia LT Std Roman"/>
        </w:rPr>
        <w:t xml:space="preserve"> </w:t>
      </w:r>
      <w:r w:rsidRPr="00445C33">
        <w:rPr>
          <w:rFonts w:ascii="Caecilia LT Std Roman" w:hAnsi="Caecilia LT Std Roman"/>
        </w:rPr>
        <w:t>contact the police and request their removal.</w:t>
      </w:r>
    </w:p>
    <w:p w14:paraId="582008CA" w14:textId="27855082" w:rsidR="00445C33" w:rsidRPr="007D757A" w:rsidRDefault="00445C33" w:rsidP="00445C33">
      <w:pPr>
        <w:rPr>
          <w:rFonts w:ascii="Caecilia LT Std Roman" w:hAnsi="Caecilia LT Std Roman"/>
          <w:b/>
          <w:bCs/>
        </w:rPr>
      </w:pPr>
      <w:r w:rsidRPr="007D757A">
        <w:rPr>
          <w:rFonts w:ascii="Caecilia LT Std Roman" w:hAnsi="Caecilia LT Std Roman"/>
          <w:b/>
          <w:bCs/>
        </w:rPr>
        <w:lastRenderedPageBreak/>
        <w:t xml:space="preserve">Duration and Renewal </w:t>
      </w:r>
    </w:p>
    <w:p w14:paraId="54D25FEE" w14:textId="7D47D831" w:rsidR="00CE038F" w:rsidRDefault="007D757A" w:rsidP="00445C33">
      <w:pPr>
        <w:rPr>
          <w:rFonts w:ascii="Caecilia LT Std Roman" w:hAnsi="Caecilia LT Std Roman"/>
        </w:rPr>
      </w:pPr>
      <w:r>
        <w:rPr>
          <w:rFonts w:ascii="Caecilia LT Std Roman" w:hAnsi="Caecilia LT Std Roman"/>
        </w:rPr>
        <w:t>T</w:t>
      </w:r>
      <w:r w:rsidR="00071F04">
        <w:rPr>
          <w:rFonts w:ascii="Caecilia LT Std Roman" w:hAnsi="Caecilia LT Std Roman"/>
        </w:rPr>
        <w:t>he duration and renewal of no-t</w:t>
      </w:r>
      <w:r>
        <w:rPr>
          <w:rFonts w:ascii="Caecilia LT Std Roman" w:hAnsi="Caecilia LT Std Roman"/>
        </w:rPr>
        <w:t xml:space="preserve">respass orders are decided on a case-by-case basis. </w:t>
      </w:r>
      <w:r w:rsidR="002057A7">
        <w:rPr>
          <w:rFonts w:ascii="Caecilia LT Std Roman" w:hAnsi="Caecilia LT Std Roman"/>
        </w:rPr>
        <w:t>Determining factors include, but are not limited to</w:t>
      </w:r>
      <w:r w:rsidR="00CE038F">
        <w:rPr>
          <w:rFonts w:ascii="Caecilia LT Std Roman" w:hAnsi="Caecilia LT Std Roman"/>
        </w:rPr>
        <w:t>:</w:t>
      </w:r>
    </w:p>
    <w:p w14:paraId="07E9AE14" w14:textId="77777777" w:rsidR="00CE038F" w:rsidRPr="00CE038F" w:rsidRDefault="007D757A" w:rsidP="00CE038F">
      <w:pPr>
        <w:pStyle w:val="ListParagraph"/>
        <w:numPr>
          <w:ilvl w:val="0"/>
          <w:numId w:val="48"/>
        </w:numPr>
        <w:rPr>
          <w:rFonts w:ascii="Caecilia LT Std Roman" w:hAnsi="Caecilia LT Std Roman"/>
        </w:rPr>
      </w:pPr>
      <w:r w:rsidRPr="00CE038F">
        <w:rPr>
          <w:rFonts w:ascii="Caecilia LT Std Roman" w:hAnsi="Caecilia LT Std Roman"/>
        </w:rPr>
        <w:t xml:space="preserve">The severity </w:t>
      </w:r>
      <w:r w:rsidR="00EC1035" w:rsidRPr="00CE038F">
        <w:rPr>
          <w:rFonts w:ascii="Caecilia LT Std Roman" w:hAnsi="Caecilia LT Std Roman"/>
        </w:rPr>
        <w:t>of a policy violation or illegal act</w:t>
      </w:r>
      <w:r w:rsidR="00875308" w:rsidRPr="00CE038F">
        <w:rPr>
          <w:rFonts w:ascii="Caecilia LT Std Roman" w:hAnsi="Caecilia LT Std Roman"/>
        </w:rPr>
        <w:t xml:space="preserve"> </w:t>
      </w:r>
    </w:p>
    <w:p w14:paraId="51F395CC" w14:textId="77777777" w:rsidR="00CE038F" w:rsidRPr="00CE038F" w:rsidRDefault="002057A7" w:rsidP="00CE038F">
      <w:pPr>
        <w:pStyle w:val="ListParagraph"/>
        <w:numPr>
          <w:ilvl w:val="0"/>
          <w:numId w:val="48"/>
        </w:numPr>
        <w:rPr>
          <w:rFonts w:ascii="Caecilia LT Std Roman" w:hAnsi="Caecilia LT Std Roman"/>
        </w:rPr>
      </w:pPr>
      <w:r w:rsidRPr="00CE038F">
        <w:rPr>
          <w:rFonts w:ascii="Caecilia LT Std Roman" w:hAnsi="Caecilia LT Std Roman"/>
        </w:rPr>
        <w:t xml:space="preserve">Repeated policy violations </w:t>
      </w:r>
    </w:p>
    <w:p w14:paraId="00A7977B" w14:textId="53AF3678" w:rsidR="00445C33" w:rsidRDefault="00445C33" w:rsidP="00445C33">
      <w:pPr>
        <w:rPr>
          <w:rFonts w:ascii="Caecilia LT Std Roman" w:hAnsi="Caecilia LT Std Roman"/>
        </w:rPr>
      </w:pPr>
      <w:r w:rsidRPr="00445C33">
        <w:rPr>
          <w:rFonts w:ascii="Caecilia LT Std Roman" w:hAnsi="Caecilia LT Std Roman"/>
        </w:rPr>
        <w:t xml:space="preserve">If the </w:t>
      </w:r>
      <w:r w:rsidR="00071F04">
        <w:rPr>
          <w:rFonts w:ascii="Caecilia LT Std Roman" w:hAnsi="Caecilia LT Std Roman"/>
        </w:rPr>
        <w:t>l</w:t>
      </w:r>
      <w:r w:rsidRPr="00445C33">
        <w:rPr>
          <w:rFonts w:ascii="Caecilia LT Std Roman" w:hAnsi="Caecilia LT Std Roman"/>
        </w:rPr>
        <w:t>ibrary</w:t>
      </w:r>
      <w:r w:rsidR="00071F04">
        <w:rPr>
          <w:rFonts w:ascii="Caecilia LT Std Roman" w:hAnsi="Caecilia LT Std Roman"/>
        </w:rPr>
        <w:t xml:space="preserve"> director and </w:t>
      </w:r>
      <w:r w:rsidR="00694061">
        <w:rPr>
          <w:rFonts w:ascii="Caecilia LT Std Roman" w:hAnsi="Caecilia LT Std Roman"/>
        </w:rPr>
        <w:t xml:space="preserve">Library </w:t>
      </w:r>
      <w:r w:rsidR="005F3E43">
        <w:rPr>
          <w:rFonts w:ascii="Caecilia LT Std Roman" w:hAnsi="Caecilia LT Std Roman"/>
        </w:rPr>
        <w:t>Board of Trustees</w:t>
      </w:r>
      <w:r w:rsidRPr="00445C33">
        <w:rPr>
          <w:rFonts w:ascii="Caecilia LT Std Roman" w:hAnsi="Caecilia LT Std Roman"/>
        </w:rPr>
        <w:t xml:space="preserve"> determine that the </w:t>
      </w:r>
      <w:r w:rsidR="00252DF9">
        <w:rPr>
          <w:rFonts w:ascii="Caecilia LT Std Roman" w:hAnsi="Caecilia LT Std Roman"/>
        </w:rPr>
        <w:t>no-</w:t>
      </w:r>
      <w:r w:rsidRPr="00445C33">
        <w:rPr>
          <w:rFonts w:ascii="Caecilia LT Std Roman" w:hAnsi="Caecilia LT Std Roman"/>
        </w:rPr>
        <w:t xml:space="preserve">trespass </w:t>
      </w:r>
      <w:r w:rsidR="00252DF9">
        <w:rPr>
          <w:rFonts w:ascii="Caecilia LT Std Roman" w:hAnsi="Caecilia LT Std Roman"/>
        </w:rPr>
        <w:t xml:space="preserve">order </w:t>
      </w:r>
      <w:r w:rsidRPr="00445C33">
        <w:rPr>
          <w:rFonts w:ascii="Caecilia LT Std Roman" w:hAnsi="Caecilia LT Std Roman"/>
        </w:rPr>
        <w:t xml:space="preserve">should be extended, the </w:t>
      </w:r>
      <w:r w:rsidR="005F3E43">
        <w:rPr>
          <w:rFonts w:ascii="Caecilia LT Std Roman" w:hAnsi="Caecilia LT Std Roman"/>
        </w:rPr>
        <w:t>l</w:t>
      </w:r>
      <w:r w:rsidRPr="00445C33">
        <w:rPr>
          <w:rFonts w:ascii="Caecilia LT Std Roman" w:hAnsi="Caecilia LT Std Roman"/>
        </w:rPr>
        <w:t xml:space="preserve">ibrary </w:t>
      </w:r>
      <w:r w:rsidR="005F3E43" w:rsidRPr="00AF3EA0">
        <w:rPr>
          <w:rFonts w:ascii="Caecilia LT Std Roman" w:hAnsi="Caecilia LT Std Roman"/>
        </w:rPr>
        <w:t>d</w:t>
      </w:r>
      <w:r w:rsidRPr="00AF3EA0">
        <w:rPr>
          <w:rFonts w:ascii="Caecilia LT Std Roman" w:hAnsi="Caecilia LT Std Roman"/>
        </w:rPr>
        <w:t xml:space="preserve">irector </w:t>
      </w:r>
      <w:r w:rsidR="00B4136A" w:rsidRPr="00AF3EA0">
        <w:rPr>
          <w:rFonts w:ascii="Caecilia LT Std Roman" w:hAnsi="Caecilia LT Std Roman"/>
        </w:rPr>
        <w:t>will</w:t>
      </w:r>
      <w:r w:rsidR="00B4136A">
        <w:rPr>
          <w:rFonts w:ascii="Caecilia LT Std Roman" w:hAnsi="Caecilia LT Std Roman"/>
        </w:rPr>
        <w:t xml:space="preserve"> </w:t>
      </w:r>
      <w:r w:rsidRPr="00445C33">
        <w:rPr>
          <w:rFonts w:ascii="Caecilia LT Std Roman" w:hAnsi="Caecilia LT Std Roman"/>
        </w:rPr>
        <w:t xml:space="preserve">notify the </w:t>
      </w:r>
      <w:r w:rsidR="005F3E43">
        <w:rPr>
          <w:rFonts w:ascii="Caecilia LT Std Roman" w:hAnsi="Caecilia LT Std Roman"/>
        </w:rPr>
        <w:t>Westminster</w:t>
      </w:r>
      <w:r w:rsidRPr="00445C33">
        <w:rPr>
          <w:rFonts w:ascii="Caecilia LT Std Roman" w:hAnsi="Caecilia LT Std Roman"/>
        </w:rPr>
        <w:t xml:space="preserve"> Police Department.</w:t>
      </w:r>
    </w:p>
    <w:p w14:paraId="00D315BE" w14:textId="2F93DCD3" w:rsidR="00EA3BEC" w:rsidRPr="0095390A" w:rsidRDefault="00EA3BEC" w:rsidP="00445C33">
      <w:pPr>
        <w:rPr>
          <w:rFonts w:ascii="Caecilia LT Std Roman" w:hAnsi="Caecilia LT Std Roman"/>
          <w:b/>
          <w:bCs/>
        </w:rPr>
      </w:pPr>
      <w:r w:rsidRPr="0095390A">
        <w:rPr>
          <w:rFonts w:ascii="Caecilia LT Std Roman" w:hAnsi="Caecilia LT Std Roman"/>
          <w:b/>
          <w:bCs/>
        </w:rPr>
        <w:t>Board Oversight</w:t>
      </w:r>
    </w:p>
    <w:p w14:paraId="21562BA7" w14:textId="58C6A0C1" w:rsidR="0095390A" w:rsidRDefault="00EA3BEC" w:rsidP="00445C33">
      <w:pPr>
        <w:rPr>
          <w:rFonts w:ascii="Caecilia LT Std Roman" w:hAnsi="Caecilia LT Std Roman"/>
        </w:rPr>
      </w:pPr>
      <w:r w:rsidRPr="00EA3BEC">
        <w:rPr>
          <w:rFonts w:ascii="Caecilia LT Std Roman" w:hAnsi="Caecilia LT Std Roman"/>
        </w:rPr>
        <w:t xml:space="preserve">The </w:t>
      </w:r>
      <w:r w:rsidR="0095390A">
        <w:rPr>
          <w:rFonts w:ascii="Caecilia LT Std Roman" w:hAnsi="Caecilia LT Std Roman"/>
        </w:rPr>
        <w:t>Library</w:t>
      </w:r>
      <w:r w:rsidRPr="00EA3BEC">
        <w:rPr>
          <w:rFonts w:ascii="Caecilia LT Std Roman" w:hAnsi="Caecilia LT Std Roman"/>
        </w:rPr>
        <w:t xml:space="preserve"> Board of Trustees has the authority under state law to establish reasonable </w:t>
      </w:r>
      <w:r w:rsidR="00AB1520">
        <w:rPr>
          <w:rFonts w:ascii="Caecilia LT Std Roman" w:hAnsi="Caecilia LT Std Roman"/>
        </w:rPr>
        <w:t>policies</w:t>
      </w:r>
      <w:r w:rsidRPr="00EA3BEC">
        <w:rPr>
          <w:rFonts w:ascii="Caecilia LT Std Roman" w:hAnsi="Caecilia LT Std Roman"/>
        </w:rPr>
        <w:t xml:space="preserve"> regarding the </w:t>
      </w:r>
      <w:r w:rsidR="0095390A">
        <w:rPr>
          <w:rFonts w:ascii="Caecilia LT Std Roman" w:hAnsi="Caecilia LT Std Roman"/>
        </w:rPr>
        <w:t>l</w:t>
      </w:r>
      <w:r w:rsidRPr="00EA3BEC">
        <w:rPr>
          <w:rFonts w:ascii="Caecilia LT Std Roman" w:hAnsi="Caecilia LT Std Roman"/>
        </w:rPr>
        <w:t xml:space="preserve">ibrary and to exclude any person who willfully and persistently violates those </w:t>
      </w:r>
      <w:r w:rsidR="00AB1520">
        <w:rPr>
          <w:rFonts w:ascii="Caecilia LT Std Roman" w:hAnsi="Caecilia LT Std Roman"/>
        </w:rPr>
        <w:t>policies</w:t>
      </w:r>
      <w:r w:rsidRPr="00EA3BEC">
        <w:rPr>
          <w:rFonts w:ascii="Caecilia LT Std Roman" w:hAnsi="Caecilia LT Std Roman"/>
        </w:rPr>
        <w:t xml:space="preserve">. Enforcement of these </w:t>
      </w:r>
      <w:r w:rsidR="00AB1520">
        <w:rPr>
          <w:rFonts w:ascii="Caecilia LT Std Roman" w:hAnsi="Caecilia LT Std Roman"/>
        </w:rPr>
        <w:t>policies</w:t>
      </w:r>
      <w:r w:rsidRPr="00EA3BEC">
        <w:rPr>
          <w:rFonts w:ascii="Caecilia LT Std Roman" w:hAnsi="Caecilia LT Std Roman"/>
        </w:rPr>
        <w:t xml:space="preserve"> will be conducted in a fair and reasonable manner. </w:t>
      </w:r>
    </w:p>
    <w:p w14:paraId="47F9EDF4" w14:textId="707ACC98" w:rsidR="00884134" w:rsidRPr="00A73220" w:rsidRDefault="00884134" w:rsidP="00884134"/>
    <w:sectPr w:rsidR="00884134" w:rsidRPr="00A73220" w:rsidSect="00131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152" w:bottom="1152" w:left="1152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A4B2A" w14:textId="77777777" w:rsidR="003C44A6" w:rsidRDefault="003C44A6" w:rsidP="001A64E1">
      <w:pPr>
        <w:spacing w:after="0" w:line="240" w:lineRule="auto"/>
      </w:pPr>
      <w:r>
        <w:separator/>
      </w:r>
    </w:p>
  </w:endnote>
  <w:endnote w:type="continuationSeparator" w:id="0">
    <w:p w14:paraId="4A39991D" w14:textId="77777777" w:rsidR="003C44A6" w:rsidRDefault="003C44A6" w:rsidP="001A6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ecilia LT Std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1372A" w14:textId="77777777" w:rsidR="00951C8D" w:rsidRDefault="00951C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ECCA5" w14:textId="77777777" w:rsidR="00112064" w:rsidRDefault="00112064">
    <w:pPr>
      <w:pStyle w:val="Footer"/>
      <w:rPr>
        <w:rFonts w:ascii="Caecilia LT Std Roman" w:hAnsi="Caecilia LT Std Roman"/>
        <w:sz w:val="18"/>
      </w:rPr>
    </w:pPr>
    <w:r>
      <w:rPr>
        <w:rFonts w:ascii="Caecilia LT Std Roman" w:hAnsi="Caecilia LT Std Roman"/>
        <w:b/>
        <w:noProof/>
        <w:szCs w:val="20"/>
        <w:u w:val="single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6F310529" wp14:editId="469FE2D7">
              <wp:simplePos x="0" y="0"/>
              <wp:positionH relativeFrom="margin">
                <wp:posOffset>-23495</wp:posOffset>
              </wp:positionH>
              <wp:positionV relativeFrom="paragraph">
                <wp:posOffset>0</wp:posOffset>
              </wp:positionV>
              <wp:extent cx="6400800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542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6E4237" id="Straight Connector 4" o:spid="_x0000_s1026" style="position:absolute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85pt,0" to="502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Ec+ygEAAOkDAAAOAAAAZHJzL2Uyb0RvYy54bWysU8tu2zAQvBfoPxC8x6KNvCpYziFBeina&#10;IE1zp6mlRYAvkIwl/32XlKykDXJIkAsh7u7M7gxX66vBaLKHEJWzDV0uGCVghWuV3TX0z8PtySUl&#10;MXHbcu0sNPQAkV5tvn5Z976GleucbiEQJLGx7n1Du5R8XVVRdGB4XDgPFpPSBcMTXsOuagPvkd3o&#10;asXYedW70PrgBMSI0ZsxSTeFX0oQ6ZeUERLRDcXZUjlDObf5rDZrXu8C950S0xj8A1MYriw2nalu&#10;eOLkKahXVEaJ4KKTaSGcqZyUSkDRgGqW7D81vzvuoWhBc6KfbYqfRyt+7q/tXUAbeh/r6O9CVjHI&#10;YIjUyj/imxZdOCkZim2H2TYYEhEYPD9l7JKhu+KYq0aKTOVDTN/BGZI/GqqVzYp4zfc/YsK2WHos&#10;yWFtSY89v7EzVsqi06q9VVrnZAy77bUOZM/za7Kz09VFfkCkeFGGN20x+KynfKWDhrHBPUiiWpx7&#10;VFZWDWZaLgTYtJx4tcXqDJM4wgycRss7+hZwqs9QKGv4HvCMKJ2dTTPYKOvCaMy/3dNwHFmO9UcH&#10;Rt3Zgq1rD+WlizW4T8W5affzwr68F/jzH7r5CwAA//8DAFBLAwQUAAYACAAAACEA+JHrDtwAAAAF&#10;AQAADwAAAGRycy9kb3ducmV2LnhtbEyPwU7DMBBE70j9B2srcUGtTVq1JcSpUKWcECBakDi68ZIE&#10;7HVku234e5wTHEczmnlTbAdr2Bl96BxJuJ0LYEi10x01Et4O1WwDLERFWhlHKOEHA2zLyVWhcu0u&#10;9IrnfWxYKqGQKwltjH3OeahbtCrMXY+UvE/nrYpJ+oZrry6p3BqeCbHiVnWUFlrV467F+nt/shKq&#10;x+zl4+bryd/tquzw/rzcmCYEKa+nw8M9sIhD/AvDiJ/QoUxMR3ciHZiRMFusU1JCOjS6QiwXwI6j&#10;5mXB/9OXvwAAAP//AwBQSwECLQAUAAYACAAAACEAtoM4kv4AAADhAQAAEwAAAAAAAAAAAAAAAAAA&#10;AAAAW0NvbnRlbnRfVHlwZXNdLnhtbFBLAQItABQABgAIAAAAIQA4/SH/1gAAAJQBAAALAAAAAAAA&#10;AAAAAAAAAC8BAABfcmVscy8ucmVsc1BLAQItABQABgAIAAAAIQAK1Ec+ygEAAOkDAAAOAAAAAAAA&#10;AAAAAAAAAC4CAABkcnMvZTJvRG9jLnhtbFBLAQItABQABgAIAAAAIQD4kesO3AAAAAUBAAAPAAAA&#10;AAAAAAAAAAAAACQEAABkcnMvZG93bnJldi54bWxQSwUGAAAAAAQABADzAAAALQUAAAAA&#10;" strokecolor="#005427" strokeweight="1.5pt">
              <w10:wrap anchorx="margin"/>
            </v:line>
          </w:pict>
        </mc:Fallback>
      </mc:AlternateContent>
    </w:r>
  </w:p>
  <w:p w14:paraId="3306DABE" w14:textId="543B5575" w:rsidR="00315CCE" w:rsidRPr="007B49E3" w:rsidRDefault="00112064">
    <w:pPr>
      <w:pStyle w:val="Footer"/>
      <w:rPr>
        <w:rFonts w:ascii="Caecilia LT Std Roman" w:hAnsi="Caecilia LT Std Roman"/>
        <w:sz w:val="18"/>
      </w:rPr>
    </w:pPr>
    <w:r>
      <w:rPr>
        <w:rFonts w:ascii="Caecilia LT Std Roman" w:hAnsi="Caecilia LT Std Roman"/>
        <w:sz w:val="18"/>
      </w:rPr>
      <w:t>Adopted</w:t>
    </w:r>
    <w:r w:rsidR="00E8619B">
      <w:rPr>
        <w:rFonts w:ascii="Caecilia LT Std Roman" w:hAnsi="Caecilia LT Std Roman"/>
        <w:sz w:val="18"/>
      </w:rPr>
      <w:t xml:space="preserve"> by the Forbush Memorial Library Board of Trustees: </w:t>
    </w:r>
    <w:r w:rsidR="00951C8D">
      <w:rPr>
        <w:rFonts w:ascii="Caecilia LT Std Roman" w:hAnsi="Caecilia LT Std Roman"/>
        <w:sz w:val="18"/>
      </w:rPr>
      <w:t>07</w:t>
    </w:r>
    <w:r w:rsidR="005B633D">
      <w:rPr>
        <w:rFonts w:ascii="Caecilia LT Std Roman" w:hAnsi="Caecilia LT Std Roman"/>
        <w:sz w:val="18"/>
      </w:rPr>
      <w:t>/</w:t>
    </w:r>
    <w:r w:rsidR="009F4345">
      <w:rPr>
        <w:rFonts w:ascii="Caecilia LT Std Roman" w:hAnsi="Caecilia LT Std Roman"/>
        <w:sz w:val="18"/>
      </w:rPr>
      <w:t>14</w:t>
    </w:r>
    <w:r w:rsidR="005B633D">
      <w:rPr>
        <w:rFonts w:ascii="Caecilia LT Std Roman" w:hAnsi="Caecilia LT Std Roman"/>
        <w:sz w:val="18"/>
      </w:rPr>
      <w:t>/</w:t>
    </w:r>
    <w:r w:rsidR="009F4345">
      <w:rPr>
        <w:rFonts w:ascii="Caecilia LT Std Roman" w:hAnsi="Caecilia LT Std Roman"/>
        <w:sz w:val="18"/>
      </w:rPr>
      <w:t>2026</w:t>
    </w:r>
    <w:r w:rsidR="00315CCE" w:rsidRPr="007B49E3">
      <w:rPr>
        <w:rFonts w:ascii="Caecilia LT Std Roman" w:hAnsi="Caecilia LT Std Roman"/>
        <w:sz w:val="18"/>
      </w:rPr>
      <w:ptab w:relativeTo="margin" w:alignment="right" w:leader="none"/>
    </w:r>
    <w:r w:rsidR="00315CCE" w:rsidRPr="007B49E3">
      <w:rPr>
        <w:rFonts w:ascii="Caecilia LT Std Roman" w:hAnsi="Caecilia LT Std Roman"/>
        <w:sz w:val="18"/>
      </w:rPr>
      <w:fldChar w:fldCharType="begin"/>
    </w:r>
    <w:r w:rsidR="00315CCE" w:rsidRPr="007B49E3">
      <w:rPr>
        <w:rFonts w:ascii="Caecilia LT Std Roman" w:hAnsi="Caecilia LT Std Roman"/>
        <w:sz w:val="18"/>
      </w:rPr>
      <w:instrText xml:space="preserve"> PAGE   \* MERGEFORMAT </w:instrText>
    </w:r>
    <w:r w:rsidR="00315CCE" w:rsidRPr="007B49E3">
      <w:rPr>
        <w:rFonts w:ascii="Caecilia LT Std Roman" w:hAnsi="Caecilia LT Std Roman"/>
        <w:sz w:val="18"/>
      </w:rPr>
      <w:fldChar w:fldCharType="separate"/>
    </w:r>
    <w:r w:rsidR="005B633D">
      <w:rPr>
        <w:rFonts w:ascii="Caecilia LT Std Roman" w:hAnsi="Caecilia LT Std Roman"/>
        <w:noProof/>
        <w:sz w:val="18"/>
      </w:rPr>
      <w:t>1</w:t>
    </w:r>
    <w:r w:rsidR="00315CCE" w:rsidRPr="007B49E3">
      <w:rPr>
        <w:rFonts w:ascii="Caecilia LT Std Roman" w:hAnsi="Caecilia LT Std Roman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48B34" w14:textId="77777777" w:rsidR="00951C8D" w:rsidRDefault="00951C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741E2" w14:textId="77777777" w:rsidR="003C44A6" w:rsidRDefault="003C44A6" w:rsidP="001A64E1">
      <w:pPr>
        <w:spacing w:after="0" w:line="240" w:lineRule="auto"/>
      </w:pPr>
      <w:r>
        <w:separator/>
      </w:r>
    </w:p>
  </w:footnote>
  <w:footnote w:type="continuationSeparator" w:id="0">
    <w:p w14:paraId="45DD8B22" w14:textId="77777777" w:rsidR="003C44A6" w:rsidRDefault="003C44A6" w:rsidP="001A6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3B4DF" w14:textId="77777777" w:rsidR="00951C8D" w:rsidRDefault="00951C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349C2" w14:textId="1EE07A8E" w:rsidR="001A64E1" w:rsidRPr="00112064" w:rsidRDefault="00112064" w:rsidP="00112064">
    <w:pPr>
      <w:pStyle w:val="Header"/>
      <w:ind w:right="-918"/>
      <w:rPr>
        <w:rFonts w:ascii="Caecilia LT Std Roman" w:hAnsi="Caecilia LT Std Roman"/>
        <w:b/>
        <w:color w:val="005427"/>
        <w:sz w:val="28"/>
        <w:szCs w:val="18"/>
      </w:rPr>
    </w:pPr>
    <w:r w:rsidRPr="00112064">
      <w:rPr>
        <w:rFonts w:ascii="Caecilia LT Std Roman" w:hAnsi="Caecilia LT Std Roman"/>
        <w:noProof/>
        <w:color w:val="005427"/>
        <w:sz w:val="18"/>
        <w:szCs w:val="18"/>
      </w:rPr>
      <w:drawing>
        <wp:anchor distT="0" distB="0" distL="114300" distR="114300" simplePos="0" relativeHeight="251639808" behindDoc="1" locked="0" layoutInCell="1" allowOverlap="1" wp14:anchorId="043B1C5D" wp14:editId="6ABBCB4A">
          <wp:simplePos x="0" y="0"/>
          <wp:positionH relativeFrom="column">
            <wp:posOffset>4460875</wp:posOffset>
          </wp:positionH>
          <wp:positionV relativeFrom="paragraph">
            <wp:posOffset>-95885</wp:posOffset>
          </wp:positionV>
          <wp:extent cx="1839468" cy="365760"/>
          <wp:effectExtent l="0" t="0" r="8890" b="0"/>
          <wp:wrapThrough wrapText="bothSides">
            <wp:wrapPolygon edited="0">
              <wp:start x="0" y="0"/>
              <wp:lineTo x="0" y="20250"/>
              <wp:lineTo x="21481" y="20250"/>
              <wp:lineTo x="2148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bush_Hor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468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1683">
      <w:rPr>
        <w:rFonts w:ascii="Caecilia LT Std Roman" w:hAnsi="Caecilia LT Std Roman"/>
        <w:b/>
        <w:color w:val="005427"/>
        <w:sz w:val="28"/>
        <w:szCs w:val="18"/>
      </w:rPr>
      <w:t xml:space="preserve"> </w:t>
    </w:r>
    <w:r w:rsidR="004A2F33">
      <w:rPr>
        <w:rFonts w:ascii="Caecilia LT Std Roman" w:hAnsi="Caecilia LT Std Roman"/>
        <w:b/>
        <w:color w:val="005427"/>
        <w:sz w:val="28"/>
        <w:szCs w:val="18"/>
      </w:rPr>
      <w:t xml:space="preserve">No-Trespass Order </w:t>
    </w:r>
    <w:r w:rsidR="00561683">
      <w:rPr>
        <w:rFonts w:ascii="Caecilia LT Std Roman" w:hAnsi="Caecilia LT Std Roman"/>
        <w:b/>
        <w:color w:val="005427"/>
        <w:sz w:val="28"/>
        <w:szCs w:val="18"/>
      </w:rPr>
      <w:t>Policy</w:t>
    </w:r>
  </w:p>
  <w:p w14:paraId="695173F0" w14:textId="77777777" w:rsidR="00112064" w:rsidRPr="00112064" w:rsidRDefault="00112064" w:rsidP="00112064">
    <w:pPr>
      <w:pStyle w:val="Header"/>
      <w:ind w:right="-918"/>
      <w:rPr>
        <w:rFonts w:ascii="Caecilia LT Std Roman" w:hAnsi="Caecilia LT Std Roman"/>
        <w:sz w:val="18"/>
        <w:szCs w:val="18"/>
      </w:rPr>
    </w:pPr>
    <w:r>
      <w:rPr>
        <w:rFonts w:ascii="Caecilia LT Std Roman" w:hAnsi="Caecilia LT Std Roman"/>
        <w:b/>
        <w:noProof/>
        <w:szCs w:val="20"/>
        <w:u w:val="single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4172B5DE" wp14:editId="68B7D346">
              <wp:simplePos x="0" y="0"/>
              <wp:positionH relativeFrom="margin">
                <wp:posOffset>-23707</wp:posOffset>
              </wp:positionH>
              <wp:positionV relativeFrom="paragraph">
                <wp:posOffset>137160</wp:posOffset>
              </wp:positionV>
              <wp:extent cx="64008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542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EEE56D" id="Straight Connector 2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85pt,10.8pt" to="502.1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Ec+ygEAAOkDAAAOAAAAZHJzL2Uyb0RvYy54bWysU8tu2zAQvBfoPxC8x6KNvCpYziFBeina&#10;IE1zp6mlRYAvkIwl/32XlKykDXJIkAsh7u7M7gxX66vBaLKHEJWzDV0uGCVghWuV3TX0z8PtySUl&#10;MXHbcu0sNPQAkV5tvn5Z976GleucbiEQJLGx7n1Du5R8XVVRdGB4XDgPFpPSBcMTXsOuagPvkd3o&#10;asXYedW70PrgBMSI0ZsxSTeFX0oQ6ZeUERLRDcXZUjlDObf5rDZrXu8C950S0xj8A1MYriw2nalu&#10;eOLkKahXVEaJ4KKTaSGcqZyUSkDRgGqW7D81vzvuoWhBc6KfbYqfRyt+7q/tXUAbeh/r6O9CVjHI&#10;YIjUyj/imxZdOCkZim2H2TYYEhEYPD9l7JKhu+KYq0aKTOVDTN/BGZI/GqqVzYp4zfc/YsK2WHos&#10;yWFtSY89v7EzVsqi06q9VVrnZAy77bUOZM/za7Kz09VFfkCkeFGGN20x+KynfKWDhrHBPUiiWpx7&#10;VFZWDWZaLgTYtJx4tcXqDJM4wgycRss7+hZwqs9QKGv4HvCMKJ2dTTPYKOvCaMy/3dNwHFmO9UcH&#10;Rt3Zgq1rD+WlizW4T8W5affzwr68F/jzH7r5CwAA//8DAFBLAwQUAAYACAAAACEAF5RSeN8AAAAJ&#10;AQAADwAAAGRycy9kb3ducmV2LnhtbEyPzU7DMBCE70i8g7VIXFBrN61KCXEqVCknBBX9kTi68ZIE&#10;7HVku214e1xxgOPsjGa+LZaDNeyEPnSOJEzGAhhS7XRHjYTdthotgIWoSCvjCCV8Y4BleX1VqFy7&#10;M73haRMblkoo5EpCG2Ofcx7qFq0KY9cjJe/Deatikr7h2qtzKreGZ0LMuVUdpYVW9bhqsf7aHK2E&#10;6jlbv999vviHVZVt96+zhWlCkPL2Znh6BBZxiH9huOAndCgT08EdSQdmJIym9ykpIZvMgV18IWZT&#10;YIffCy8L/v+D8gcAAP//AwBQSwECLQAUAAYACAAAACEAtoM4kv4AAADhAQAAEwAAAAAAAAAAAAAA&#10;AAAAAAAAW0NvbnRlbnRfVHlwZXNdLnhtbFBLAQItABQABgAIAAAAIQA4/SH/1gAAAJQBAAALAAAA&#10;AAAAAAAAAAAAAC8BAABfcmVscy8ucmVsc1BLAQItABQABgAIAAAAIQAK1Ec+ygEAAOkDAAAOAAAA&#10;AAAAAAAAAAAAAC4CAABkcnMvZTJvRG9jLnhtbFBLAQItABQABgAIAAAAIQAXlFJ43wAAAAkBAAAP&#10;AAAAAAAAAAAAAAAAACQEAABkcnMvZG93bnJldi54bWxQSwUGAAAAAAQABADzAAAAMAUAAAAA&#10;" strokecolor="#005427" strokeweight="1.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80D5B" w14:textId="77777777" w:rsidR="00951C8D" w:rsidRDefault="00951C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54CF"/>
    <w:multiLevelType w:val="hybridMultilevel"/>
    <w:tmpl w:val="74369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56A50"/>
    <w:multiLevelType w:val="hybridMultilevel"/>
    <w:tmpl w:val="7F8E0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F64BD"/>
    <w:multiLevelType w:val="hybridMultilevel"/>
    <w:tmpl w:val="D9F08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712B9"/>
    <w:multiLevelType w:val="hybridMultilevel"/>
    <w:tmpl w:val="E4F08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858CE"/>
    <w:multiLevelType w:val="hybridMultilevel"/>
    <w:tmpl w:val="62CE0D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5A44E4"/>
    <w:multiLevelType w:val="hybridMultilevel"/>
    <w:tmpl w:val="3F3C4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620B5"/>
    <w:multiLevelType w:val="hybridMultilevel"/>
    <w:tmpl w:val="561CFC00"/>
    <w:lvl w:ilvl="0" w:tplc="F1E45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E00CA4"/>
    <w:multiLevelType w:val="hybridMultilevel"/>
    <w:tmpl w:val="B1FE0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8009CE">
      <w:start w:val="1"/>
      <w:numFmt w:val="bullet"/>
      <w:lvlText w:val="•"/>
      <w:lvlJc w:val="left"/>
      <w:pPr>
        <w:ind w:left="1440" w:hanging="360"/>
      </w:pPr>
      <w:rPr>
        <w:rFonts w:ascii="Caecilia LT Std Roman" w:eastAsia="Times New Roman" w:hAnsi="Caecilia LT Std Roman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A6C30"/>
    <w:multiLevelType w:val="hybridMultilevel"/>
    <w:tmpl w:val="9E604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F2D01"/>
    <w:multiLevelType w:val="hybridMultilevel"/>
    <w:tmpl w:val="7D92C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C364B"/>
    <w:multiLevelType w:val="hybridMultilevel"/>
    <w:tmpl w:val="244A8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4274A"/>
    <w:multiLevelType w:val="hybridMultilevel"/>
    <w:tmpl w:val="1BCA9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E3FCD"/>
    <w:multiLevelType w:val="hybridMultilevel"/>
    <w:tmpl w:val="C1186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12A7F3F"/>
    <w:multiLevelType w:val="multilevel"/>
    <w:tmpl w:val="F264A8B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4" w15:restartNumberingAfterBreak="0">
    <w:nsid w:val="24BE42C4"/>
    <w:multiLevelType w:val="hybridMultilevel"/>
    <w:tmpl w:val="22F21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031A8"/>
    <w:multiLevelType w:val="hybridMultilevel"/>
    <w:tmpl w:val="84E00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A6BD9"/>
    <w:multiLevelType w:val="hybridMultilevel"/>
    <w:tmpl w:val="39FA9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2D32E0"/>
    <w:multiLevelType w:val="hybridMultilevel"/>
    <w:tmpl w:val="F9B08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A3AB3"/>
    <w:multiLevelType w:val="hybridMultilevel"/>
    <w:tmpl w:val="32A69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DA221F"/>
    <w:multiLevelType w:val="hybridMultilevel"/>
    <w:tmpl w:val="FA8A0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6B4BB2"/>
    <w:multiLevelType w:val="hybridMultilevel"/>
    <w:tmpl w:val="53D21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36DCF"/>
    <w:multiLevelType w:val="hybridMultilevel"/>
    <w:tmpl w:val="BCAC9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073CB"/>
    <w:multiLevelType w:val="hybridMultilevel"/>
    <w:tmpl w:val="1AF80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BE1AEB"/>
    <w:multiLevelType w:val="hybridMultilevel"/>
    <w:tmpl w:val="CE122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32350"/>
    <w:multiLevelType w:val="hybridMultilevel"/>
    <w:tmpl w:val="F2C8A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98719A"/>
    <w:multiLevelType w:val="hybridMultilevel"/>
    <w:tmpl w:val="D9063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49766D"/>
    <w:multiLevelType w:val="hybridMultilevel"/>
    <w:tmpl w:val="17DCA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2E1CF4"/>
    <w:multiLevelType w:val="hybridMultilevel"/>
    <w:tmpl w:val="07B28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A767C"/>
    <w:multiLevelType w:val="hybridMultilevel"/>
    <w:tmpl w:val="63B6D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A11155"/>
    <w:multiLevelType w:val="hybridMultilevel"/>
    <w:tmpl w:val="5B62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A61F4"/>
    <w:multiLevelType w:val="hybridMultilevel"/>
    <w:tmpl w:val="0E74B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67D08"/>
    <w:multiLevelType w:val="hybridMultilevel"/>
    <w:tmpl w:val="CDE2D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113FB"/>
    <w:multiLevelType w:val="hybridMultilevel"/>
    <w:tmpl w:val="4CB8C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10822"/>
    <w:multiLevelType w:val="hybridMultilevel"/>
    <w:tmpl w:val="641AC8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86A26E4"/>
    <w:multiLevelType w:val="hybridMultilevel"/>
    <w:tmpl w:val="6A888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75147E"/>
    <w:multiLevelType w:val="hybridMultilevel"/>
    <w:tmpl w:val="A0A6B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4A5B7D"/>
    <w:multiLevelType w:val="hybridMultilevel"/>
    <w:tmpl w:val="D7FEC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48745C"/>
    <w:multiLevelType w:val="hybridMultilevel"/>
    <w:tmpl w:val="64BE6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02AE9"/>
    <w:multiLevelType w:val="hybridMultilevel"/>
    <w:tmpl w:val="DBDE6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565CE"/>
    <w:multiLevelType w:val="hybridMultilevel"/>
    <w:tmpl w:val="D458C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261A74"/>
    <w:multiLevelType w:val="hybridMultilevel"/>
    <w:tmpl w:val="6ACCA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254B81"/>
    <w:multiLevelType w:val="hybridMultilevel"/>
    <w:tmpl w:val="988E1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82854"/>
    <w:multiLevelType w:val="hybridMultilevel"/>
    <w:tmpl w:val="CD42D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B52C10"/>
    <w:multiLevelType w:val="hybridMultilevel"/>
    <w:tmpl w:val="33080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F54742"/>
    <w:multiLevelType w:val="hybridMultilevel"/>
    <w:tmpl w:val="D0A0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D44BB"/>
    <w:multiLevelType w:val="hybridMultilevel"/>
    <w:tmpl w:val="F782F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E13AFC"/>
    <w:multiLevelType w:val="hybridMultilevel"/>
    <w:tmpl w:val="485E9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987DE6"/>
    <w:multiLevelType w:val="hybridMultilevel"/>
    <w:tmpl w:val="AE36DCCE"/>
    <w:lvl w:ilvl="0" w:tplc="F1E45A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E7E76AD"/>
    <w:multiLevelType w:val="hybridMultilevel"/>
    <w:tmpl w:val="53A09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384590">
    <w:abstractNumId w:val="16"/>
  </w:num>
  <w:num w:numId="2" w16cid:durableId="840512387">
    <w:abstractNumId w:val="6"/>
  </w:num>
  <w:num w:numId="3" w16cid:durableId="1378240118">
    <w:abstractNumId w:val="47"/>
  </w:num>
  <w:num w:numId="4" w16cid:durableId="1307318987">
    <w:abstractNumId w:val="40"/>
  </w:num>
  <w:num w:numId="5" w16cid:durableId="271014829">
    <w:abstractNumId w:val="19"/>
  </w:num>
  <w:num w:numId="6" w16cid:durableId="2098941150">
    <w:abstractNumId w:val="10"/>
  </w:num>
  <w:num w:numId="7" w16cid:durableId="353384000">
    <w:abstractNumId w:val="30"/>
  </w:num>
  <w:num w:numId="8" w16cid:durableId="584845731">
    <w:abstractNumId w:val="44"/>
  </w:num>
  <w:num w:numId="9" w16cid:durableId="745955604">
    <w:abstractNumId w:val="1"/>
  </w:num>
  <w:num w:numId="10" w16cid:durableId="990059912">
    <w:abstractNumId w:val="41"/>
  </w:num>
  <w:num w:numId="11" w16cid:durableId="1247765094">
    <w:abstractNumId w:val="13"/>
  </w:num>
  <w:num w:numId="12" w16cid:durableId="971206870">
    <w:abstractNumId w:val="21"/>
  </w:num>
  <w:num w:numId="13" w16cid:durableId="151872256">
    <w:abstractNumId w:val="15"/>
  </w:num>
  <w:num w:numId="14" w16cid:durableId="96950861">
    <w:abstractNumId w:val="11"/>
  </w:num>
  <w:num w:numId="15" w16cid:durableId="1843860897">
    <w:abstractNumId w:val="20"/>
  </w:num>
  <w:num w:numId="16" w16cid:durableId="575559086">
    <w:abstractNumId w:val="37"/>
  </w:num>
  <w:num w:numId="17" w16cid:durableId="380524640">
    <w:abstractNumId w:val="5"/>
  </w:num>
  <w:num w:numId="18" w16cid:durableId="625545370">
    <w:abstractNumId w:val="23"/>
  </w:num>
  <w:num w:numId="19" w16cid:durableId="1943029974">
    <w:abstractNumId w:val="32"/>
  </w:num>
  <w:num w:numId="20" w16cid:durableId="1768769729">
    <w:abstractNumId w:val="35"/>
  </w:num>
  <w:num w:numId="21" w16cid:durableId="328027888">
    <w:abstractNumId w:val="9"/>
  </w:num>
  <w:num w:numId="22" w16cid:durableId="1310210715">
    <w:abstractNumId w:val="28"/>
  </w:num>
  <w:num w:numId="23" w16cid:durableId="517038862">
    <w:abstractNumId w:val="34"/>
  </w:num>
  <w:num w:numId="24" w16cid:durableId="1416130625">
    <w:abstractNumId w:val="7"/>
  </w:num>
  <w:num w:numId="25" w16cid:durableId="917907691">
    <w:abstractNumId w:val="33"/>
  </w:num>
  <w:num w:numId="26" w16cid:durableId="2005737159">
    <w:abstractNumId w:val="12"/>
  </w:num>
  <w:num w:numId="27" w16cid:durableId="279576975">
    <w:abstractNumId w:val="0"/>
  </w:num>
  <w:num w:numId="28" w16cid:durableId="1955601070">
    <w:abstractNumId w:val="4"/>
  </w:num>
  <w:num w:numId="29" w16cid:durableId="554121973">
    <w:abstractNumId w:val="46"/>
  </w:num>
  <w:num w:numId="30" w16cid:durableId="1311255150">
    <w:abstractNumId w:val="38"/>
  </w:num>
  <w:num w:numId="31" w16cid:durableId="400324419">
    <w:abstractNumId w:val="25"/>
  </w:num>
  <w:num w:numId="32" w16cid:durableId="1932081216">
    <w:abstractNumId w:val="31"/>
  </w:num>
  <w:num w:numId="33" w16cid:durableId="1405908861">
    <w:abstractNumId w:val="26"/>
  </w:num>
  <w:num w:numId="34" w16cid:durableId="351497573">
    <w:abstractNumId w:val="29"/>
  </w:num>
  <w:num w:numId="35" w16cid:durableId="1805614246">
    <w:abstractNumId w:val="45"/>
  </w:num>
  <w:num w:numId="36" w16cid:durableId="106239059">
    <w:abstractNumId w:val="24"/>
  </w:num>
  <w:num w:numId="37" w16cid:durableId="126624766">
    <w:abstractNumId w:val="14"/>
  </w:num>
  <w:num w:numId="38" w16cid:durableId="1613169183">
    <w:abstractNumId w:val="27"/>
  </w:num>
  <w:num w:numId="39" w16cid:durableId="1239363397">
    <w:abstractNumId w:val="17"/>
  </w:num>
  <w:num w:numId="40" w16cid:durableId="237861397">
    <w:abstractNumId w:val="2"/>
  </w:num>
  <w:num w:numId="41" w16cid:durableId="335617810">
    <w:abstractNumId w:val="43"/>
  </w:num>
  <w:num w:numId="42" w16cid:durableId="1308120823">
    <w:abstractNumId w:val="3"/>
  </w:num>
  <w:num w:numId="43" w16cid:durableId="11692250">
    <w:abstractNumId w:val="39"/>
  </w:num>
  <w:num w:numId="44" w16cid:durableId="1008675847">
    <w:abstractNumId w:val="42"/>
  </w:num>
  <w:num w:numId="45" w16cid:durableId="84687776">
    <w:abstractNumId w:val="8"/>
  </w:num>
  <w:num w:numId="46" w16cid:durableId="719014557">
    <w:abstractNumId w:val="22"/>
  </w:num>
  <w:num w:numId="47" w16cid:durableId="1475759490">
    <w:abstractNumId w:val="36"/>
  </w:num>
  <w:num w:numId="48" w16cid:durableId="357006977">
    <w:abstractNumId w:val="48"/>
  </w:num>
  <w:num w:numId="49" w16cid:durableId="5052921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E1"/>
    <w:rsid w:val="00005450"/>
    <w:rsid w:val="00071F04"/>
    <w:rsid w:val="0008345D"/>
    <w:rsid w:val="00084AF9"/>
    <w:rsid w:val="000A27BD"/>
    <w:rsid w:val="000A5699"/>
    <w:rsid w:val="000B5788"/>
    <w:rsid w:val="000C1801"/>
    <w:rsid w:val="000E5F05"/>
    <w:rsid w:val="00100918"/>
    <w:rsid w:val="00112064"/>
    <w:rsid w:val="00122944"/>
    <w:rsid w:val="00127A0C"/>
    <w:rsid w:val="0013168C"/>
    <w:rsid w:val="0016065A"/>
    <w:rsid w:val="001819B3"/>
    <w:rsid w:val="001960AF"/>
    <w:rsid w:val="00197EAD"/>
    <w:rsid w:val="001A64E1"/>
    <w:rsid w:val="002057A7"/>
    <w:rsid w:val="00213E27"/>
    <w:rsid w:val="00231190"/>
    <w:rsid w:val="00245DB6"/>
    <w:rsid w:val="00252DF9"/>
    <w:rsid w:val="0026542E"/>
    <w:rsid w:val="0026684A"/>
    <w:rsid w:val="0028328E"/>
    <w:rsid w:val="00286D35"/>
    <w:rsid w:val="00294651"/>
    <w:rsid w:val="002D3CA5"/>
    <w:rsid w:val="002F4AFD"/>
    <w:rsid w:val="002F7E0F"/>
    <w:rsid w:val="00315CCE"/>
    <w:rsid w:val="003504D8"/>
    <w:rsid w:val="00367C85"/>
    <w:rsid w:val="003C44A6"/>
    <w:rsid w:val="003D6D3E"/>
    <w:rsid w:val="003F3FE5"/>
    <w:rsid w:val="00404CCB"/>
    <w:rsid w:val="00426DB0"/>
    <w:rsid w:val="004313BD"/>
    <w:rsid w:val="00445C33"/>
    <w:rsid w:val="004470A9"/>
    <w:rsid w:val="00450218"/>
    <w:rsid w:val="0045045B"/>
    <w:rsid w:val="00493963"/>
    <w:rsid w:val="00495903"/>
    <w:rsid w:val="004A2F33"/>
    <w:rsid w:val="004B6DF6"/>
    <w:rsid w:val="004C293F"/>
    <w:rsid w:val="004D7800"/>
    <w:rsid w:val="004E5D3B"/>
    <w:rsid w:val="004E5E1D"/>
    <w:rsid w:val="0051440D"/>
    <w:rsid w:val="0053519F"/>
    <w:rsid w:val="00540DEA"/>
    <w:rsid w:val="00561683"/>
    <w:rsid w:val="005B633D"/>
    <w:rsid w:val="005C1E72"/>
    <w:rsid w:val="005E0867"/>
    <w:rsid w:val="005F3E43"/>
    <w:rsid w:val="006018DB"/>
    <w:rsid w:val="0062280D"/>
    <w:rsid w:val="00630BF0"/>
    <w:rsid w:val="00635543"/>
    <w:rsid w:val="0064249F"/>
    <w:rsid w:val="006461E5"/>
    <w:rsid w:val="00694061"/>
    <w:rsid w:val="006B6359"/>
    <w:rsid w:val="006C3FED"/>
    <w:rsid w:val="006C51E1"/>
    <w:rsid w:val="00715604"/>
    <w:rsid w:val="00726FF8"/>
    <w:rsid w:val="00786C6F"/>
    <w:rsid w:val="007920FF"/>
    <w:rsid w:val="007B444A"/>
    <w:rsid w:val="007B49E3"/>
    <w:rsid w:val="007D1AF5"/>
    <w:rsid w:val="007D757A"/>
    <w:rsid w:val="00817D68"/>
    <w:rsid w:val="008201B1"/>
    <w:rsid w:val="00840588"/>
    <w:rsid w:val="00851FC0"/>
    <w:rsid w:val="00875308"/>
    <w:rsid w:val="00877026"/>
    <w:rsid w:val="00884134"/>
    <w:rsid w:val="008A21D1"/>
    <w:rsid w:val="008B419D"/>
    <w:rsid w:val="008C5A1D"/>
    <w:rsid w:val="008D7DB3"/>
    <w:rsid w:val="00911AAD"/>
    <w:rsid w:val="00930837"/>
    <w:rsid w:val="00933308"/>
    <w:rsid w:val="00942C06"/>
    <w:rsid w:val="00945460"/>
    <w:rsid w:val="00951C8D"/>
    <w:rsid w:val="0095390A"/>
    <w:rsid w:val="00965BE1"/>
    <w:rsid w:val="009733A6"/>
    <w:rsid w:val="0098398E"/>
    <w:rsid w:val="00996933"/>
    <w:rsid w:val="009B40CE"/>
    <w:rsid w:val="009C434E"/>
    <w:rsid w:val="009D241B"/>
    <w:rsid w:val="009D3F4E"/>
    <w:rsid w:val="009E108C"/>
    <w:rsid w:val="009F4345"/>
    <w:rsid w:val="00A24991"/>
    <w:rsid w:val="00A276E1"/>
    <w:rsid w:val="00A73220"/>
    <w:rsid w:val="00A82112"/>
    <w:rsid w:val="00AB1520"/>
    <w:rsid w:val="00AB1C04"/>
    <w:rsid w:val="00AF3EA0"/>
    <w:rsid w:val="00AF5D5E"/>
    <w:rsid w:val="00B16F46"/>
    <w:rsid w:val="00B3328B"/>
    <w:rsid w:val="00B4136A"/>
    <w:rsid w:val="00B43A80"/>
    <w:rsid w:val="00B50F07"/>
    <w:rsid w:val="00B71CBB"/>
    <w:rsid w:val="00B93D57"/>
    <w:rsid w:val="00B94F06"/>
    <w:rsid w:val="00BA28BE"/>
    <w:rsid w:val="00BC4595"/>
    <w:rsid w:val="00C3420C"/>
    <w:rsid w:val="00C37193"/>
    <w:rsid w:val="00C41BD0"/>
    <w:rsid w:val="00C54946"/>
    <w:rsid w:val="00C714B5"/>
    <w:rsid w:val="00C808C9"/>
    <w:rsid w:val="00C81A7A"/>
    <w:rsid w:val="00C96797"/>
    <w:rsid w:val="00CC6BFC"/>
    <w:rsid w:val="00CD02F0"/>
    <w:rsid w:val="00CE038F"/>
    <w:rsid w:val="00CF45B6"/>
    <w:rsid w:val="00CF6644"/>
    <w:rsid w:val="00D736C3"/>
    <w:rsid w:val="00D76F34"/>
    <w:rsid w:val="00D81E34"/>
    <w:rsid w:val="00DD41B4"/>
    <w:rsid w:val="00DE6A82"/>
    <w:rsid w:val="00DF1FDE"/>
    <w:rsid w:val="00E1283F"/>
    <w:rsid w:val="00E22A74"/>
    <w:rsid w:val="00E25B86"/>
    <w:rsid w:val="00E3582F"/>
    <w:rsid w:val="00E51132"/>
    <w:rsid w:val="00E51C2B"/>
    <w:rsid w:val="00E54AEF"/>
    <w:rsid w:val="00E77306"/>
    <w:rsid w:val="00E819FA"/>
    <w:rsid w:val="00E8619B"/>
    <w:rsid w:val="00E87638"/>
    <w:rsid w:val="00EA3BEC"/>
    <w:rsid w:val="00EA79AA"/>
    <w:rsid w:val="00EB0D25"/>
    <w:rsid w:val="00EC1035"/>
    <w:rsid w:val="00EC261A"/>
    <w:rsid w:val="00ED6AE4"/>
    <w:rsid w:val="00F20E6A"/>
    <w:rsid w:val="00F22F96"/>
    <w:rsid w:val="00F312D4"/>
    <w:rsid w:val="00F44FCE"/>
    <w:rsid w:val="00F85560"/>
    <w:rsid w:val="00F96899"/>
    <w:rsid w:val="00FA0D73"/>
    <w:rsid w:val="00FB42BC"/>
    <w:rsid w:val="00FB64B2"/>
    <w:rsid w:val="00FB6C8E"/>
    <w:rsid w:val="00FC4BC0"/>
    <w:rsid w:val="00FC7377"/>
    <w:rsid w:val="00FD0677"/>
    <w:rsid w:val="00FD50DA"/>
    <w:rsid w:val="00FE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9AD58"/>
  <w15:docId w15:val="{C59BDE65-1F13-0F4E-A5F2-F08CEDAE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86D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4E1"/>
  </w:style>
  <w:style w:type="paragraph" w:styleId="Footer">
    <w:name w:val="footer"/>
    <w:basedOn w:val="Normal"/>
    <w:link w:val="FooterChar"/>
    <w:uiPriority w:val="99"/>
    <w:unhideWhenUsed/>
    <w:rsid w:val="001A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4E1"/>
  </w:style>
  <w:style w:type="paragraph" w:styleId="BalloonText">
    <w:name w:val="Balloon Text"/>
    <w:basedOn w:val="Normal"/>
    <w:link w:val="BalloonTextChar"/>
    <w:uiPriority w:val="99"/>
    <w:semiHidden/>
    <w:unhideWhenUsed/>
    <w:rsid w:val="001A6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4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27BD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7B4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14B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14B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714B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286D3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86D3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86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8556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35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F9E03-C980-43A6-AFA5-A6BB612F6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wsmn</dc:creator>
  <cp:lastModifiedBy>Kim Caisse</cp:lastModifiedBy>
  <cp:revision>6</cp:revision>
  <cp:lastPrinted>2023-08-08T21:37:00Z</cp:lastPrinted>
  <dcterms:created xsi:type="dcterms:W3CDTF">2026-07-15T02:15:00Z</dcterms:created>
  <dcterms:modified xsi:type="dcterms:W3CDTF">2026-07-15T02:22:00Z</dcterms:modified>
</cp:coreProperties>
</file>